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B8C4" w14:textId="305410F8" w:rsidR="00A5194E" w:rsidRDefault="00A5194E" w:rsidP="00A5194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VENGAI VHARE</w:t>
      </w:r>
    </w:p>
    <w:p w14:paraId="7CBE30CF" w14:textId="77777777"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27636DD6" w14:textId="77777777"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2C796F4E" w14:textId="77777777" w:rsidR="00A5194E" w:rsidRDefault="00A5194E" w:rsidP="00A5194E">
      <w:pPr>
        <w:spacing w:after="0" w:line="240" w:lineRule="auto"/>
        <w:jc w:val="both"/>
        <w:rPr>
          <w:rFonts w:ascii="Times New Roman" w:hAnsi="Times New Roman" w:cs="Times New Roman"/>
          <w:sz w:val="24"/>
          <w:szCs w:val="24"/>
        </w:rPr>
      </w:pPr>
    </w:p>
    <w:p w14:paraId="49AFBE87" w14:textId="77777777" w:rsidR="00A5194E" w:rsidRDefault="00A5194E" w:rsidP="00A5194E">
      <w:pPr>
        <w:spacing w:after="0" w:line="240" w:lineRule="auto"/>
        <w:jc w:val="both"/>
        <w:rPr>
          <w:rFonts w:ascii="Times New Roman" w:hAnsi="Times New Roman" w:cs="Times New Roman"/>
          <w:sz w:val="24"/>
          <w:szCs w:val="24"/>
        </w:rPr>
      </w:pPr>
    </w:p>
    <w:p w14:paraId="762D2DE9" w14:textId="77777777"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3E4740ED" w14:textId="47FFA293"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ZHOU J</w:t>
      </w:r>
    </w:p>
    <w:p w14:paraId="4E92928C" w14:textId="56169868"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A80308">
        <w:rPr>
          <w:rFonts w:ascii="Times New Roman" w:hAnsi="Times New Roman" w:cs="Times New Roman"/>
          <w:sz w:val="24"/>
          <w:szCs w:val="24"/>
        </w:rPr>
        <w:t>13 February 2024</w:t>
      </w:r>
    </w:p>
    <w:p w14:paraId="680CE584" w14:textId="77777777" w:rsidR="00A5194E" w:rsidRDefault="00A5194E" w:rsidP="00A5194E">
      <w:pPr>
        <w:spacing w:line="360" w:lineRule="auto"/>
        <w:jc w:val="both"/>
        <w:rPr>
          <w:rFonts w:ascii="Times New Roman" w:hAnsi="Times New Roman" w:cs="Times New Roman"/>
          <w:sz w:val="24"/>
          <w:szCs w:val="24"/>
        </w:rPr>
      </w:pPr>
    </w:p>
    <w:p w14:paraId="51CDDEEE" w14:textId="7DFDCC81" w:rsidR="00A5194E" w:rsidRDefault="00705099" w:rsidP="00A519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Chamber Application-Condonation </w:t>
      </w:r>
    </w:p>
    <w:p w14:paraId="61EE3277" w14:textId="77777777" w:rsidR="00A5194E" w:rsidRDefault="00A5194E" w:rsidP="00A5194E">
      <w:pPr>
        <w:spacing w:line="360" w:lineRule="auto"/>
        <w:jc w:val="both"/>
        <w:rPr>
          <w:rFonts w:ascii="Times New Roman" w:hAnsi="Times New Roman" w:cs="Times New Roman"/>
          <w:b/>
          <w:sz w:val="24"/>
          <w:szCs w:val="24"/>
        </w:rPr>
      </w:pPr>
    </w:p>
    <w:p w14:paraId="0A12EF8D" w14:textId="6855500E"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 person</w:t>
      </w:r>
      <w:r>
        <w:rPr>
          <w:rFonts w:ascii="Times New Roman" w:hAnsi="Times New Roman" w:cs="Times New Roman"/>
          <w:sz w:val="24"/>
          <w:szCs w:val="24"/>
        </w:rPr>
        <w:t>, for the applicant</w:t>
      </w:r>
    </w:p>
    <w:p w14:paraId="137CB26B" w14:textId="73412B34" w:rsidR="00A5194E" w:rsidRDefault="00A5194E" w:rsidP="00A5194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Muchemwa</w:t>
      </w:r>
      <w:r>
        <w:rPr>
          <w:rFonts w:ascii="Times New Roman" w:hAnsi="Times New Roman" w:cs="Times New Roman"/>
          <w:sz w:val="24"/>
          <w:szCs w:val="24"/>
        </w:rPr>
        <w:t>, for the respondent</w:t>
      </w:r>
    </w:p>
    <w:p w14:paraId="31D55D35" w14:textId="77777777" w:rsidR="00A5194E" w:rsidRDefault="00A5194E" w:rsidP="00E47F72">
      <w:pPr>
        <w:spacing w:line="360" w:lineRule="auto"/>
        <w:jc w:val="both"/>
        <w:rPr>
          <w:rFonts w:ascii="Times New Roman" w:hAnsi="Times New Roman" w:cs="Times New Roman"/>
          <w:sz w:val="24"/>
          <w:szCs w:val="24"/>
        </w:rPr>
      </w:pPr>
    </w:p>
    <w:p w14:paraId="58974A24" w14:textId="6524FB0C" w:rsidR="00A5194E" w:rsidRDefault="00A5194E"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ZHOU J</w:t>
      </w:r>
      <w:r>
        <w:rPr>
          <w:rFonts w:ascii="Times New Roman" w:hAnsi="Times New Roman" w:cs="Times New Roman"/>
          <w:sz w:val="24"/>
          <w:szCs w:val="24"/>
        </w:rPr>
        <w:t xml:space="preserve">:   </w:t>
      </w:r>
      <w:r w:rsidR="00E47F72">
        <w:rPr>
          <w:rFonts w:ascii="Times New Roman" w:hAnsi="Times New Roman" w:cs="Times New Roman"/>
          <w:sz w:val="24"/>
          <w:szCs w:val="24"/>
        </w:rPr>
        <w:t xml:space="preserve">This is an application for condonation of the applicant’s failure to apply for leave to appeal to the Supreme </w:t>
      </w:r>
      <w:r w:rsidR="004230AF">
        <w:rPr>
          <w:rFonts w:ascii="Times New Roman" w:hAnsi="Times New Roman" w:cs="Times New Roman"/>
          <w:sz w:val="24"/>
          <w:szCs w:val="24"/>
        </w:rPr>
        <w:t>Court against the judgment of this court timeously.  The judgment in question was given on 3 November 2022 in case No. CA 64/22 which was an appeal from the Magistrates Court following the conviction of the applicant on a charge of robbery.</w:t>
      </w:r>
    </w:p>
    <w:p w14:paraId="5997FF90" w14:textId="77777777" w:rsidR="00A80308" w:rsidRDefault="004230AF"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opposed by the respondent.  </w:t>
      </w:r>
    </w:p>
    <w:p w14:paraId="1BC6F025" w14:textId="37342682" w:rsidR="004230AF" w:rsidRDefault="004230AF" w:rsidP="00A803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condonation of non-compliance</w:t>
      </w:r>
      <w:r w:rsidR="00AA1F48">
        <w:rPr>
          <w:rFonts w:ascii="Times New Roman" w:hAnsi="Times New Roman" w:cs="Times New Roman"/>
          <w:sz w:val="24"/>
          <w:szCs w:val="24"/>
        </w:rPr>
        <w:t xml:space="preserve"> with the rules of court, the factors to be considered include the degree of non-compliance with the rules, the explanation therefor, the prospects of success, the avoidance of unnecessary delay in the administration of justice, and the need for finality in litigation.  These factors are not individually decisive but are considered together and with the application as a whole</w:t>
      </w:r>
      <w:r w:rsidR="00551034">
        <w:rPr>
          <w:rFonts w:ascii="Times New Roman" w:hAnsi="Times New Roman" w:cs="Times New Roman"/>
          <w:sz w:val="24"/>
          <w:szCs w:val="24"/>
        </w:rPr>
        <w:t>.</w:t>
      </w:r>
    </w:p>
    <w:p w14:paraId="66731BB7" w14:textId="4F7BBAF7" w:rsidR="00551034" w:rsidRDefault="00551034"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in respect of which leave to appeal is being sought was delivered on 3 November 2022.  The </w:t>
      </w:r>
      <w:r w:rsidR="00E96D66">
        <w:rPr>
          <w:rFonts w:ascii="Times New Roman" w:hAnsi="Times New Roman" w:cs="Times New Roman"/>
          <w:sz w:val="24"/>
          <w:szCs w:val="24"/>
        </w:rPr>
        <w:t xml:space="preserve">instant application was filed on 21 June 2023, some seven months later.  This delay is inordinate.  There is no sound explanation that is given as to why leave to appeal was not sought at the time that the judgment was given.  Equally, no reasonable explanation is given as to why the application for condonation </w:t>
      </w:r>
      <w:r w:rsidR="00401ED5">
        <w:rPr>
          <w:rFonts w:ascii="Times New Roman" w:hAnsi="Times New Roman" w:cs="Times New Roman"/>
          <w:sz w:val="24"/>
          <w:szCs w:val="24"/>
        </w:rPr>
        <w:t xml:space="preserve">was not made earlier than the period of seven months.  The approach to </w:t>
      </w:r>
      <w:r w:rsidR="00A80308">
        <w:rPr>
          <w:rFonts w:ascii="Times New Roman" w:hAnsi="Times New Roman" w:cs="Times New Roman"/>
          <w:sz w:val="24"/>
          <w:szCs w:val="24"/>
        </w:rPr>
        <w:t xml:space="preserve">the </w:t>
      </w:r>
      <w:r w:rsidR="00401ED5">
        <w:rPr>
          <w:rFonts w:ascii="Times New Roman" w:hAnsi="Times New Roman" w:cs="Times New Roman"/>
          <w:sz w:val="24"/>
          <w:szCs w:val="24"/>
        </w:rPr>
        <w:t>Supreme Court without seeking leave certainly do</w:t>
      </w:r>
      <w:r w:rsidR="00A80308">
        <w:rPr>
          <w:rFonts w:ascii="Times New Roman" w:hAnsi="Times New Roman" w:cs="Times New Roman"/>
          <w:sz w:val="24"/>
          <w:szCs w:val="24"/>
        </w:rPr>
        <w:t>es</w:t>
      </w:r>
      <w:r w:rsidR="00401ED5">
        <w:rPr>
          <w:rFonts w:ascii="Times New Roman" w:hAnsi="Times New Roman" w:cs="Times New Roman"/>
          <w:sz w:val="24"/>
          <w:szCs w:val="24"/>
        </w:rPr>
        <w:t xml:space="preserve"> not constitute a reasonable explanation for the delay.</w:t>
      </w:r>
    </w:p>
    <w:p w14:paraId="3674EFFC" w14:textId="107F403B" w:rsidR="00401ED5" w:rsidRDefault="00401ED5"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Regarding prospects of success the address before me focused on matters that were adequately dealt with by the Learned Magistrate.  The factual </w:t>
      </w:r>
      <w:r w:rsidR="008D3CEB">
        <w:rPr>
          <w:rFonts w:ascii="Times New Roman" w:hAnsi="Times New Roman" w:cs="Times New Roman"/>
          <w:sz w:val="24"/>
          <w:szCs w:val="24"/>
        </w:rPr>
        <w:t xml:space="preserve">finding which was upheld on appeal was that prior to the robbery the complainant did not know the applicant.  Applicant was referred to the complainant by a relative Shepherd Manyange who testified and was believed by the court </w:t>
      </w:r>
      <w:r w:rsidR="008D3CEB" w:rsidRPr="008D3CEB">
        <w:rPr>
          <w:rFonts w:ascii="Times New Roman" w:hAnsi="Times New Roman" w:cs="Times New Roman"/>
          <w:i/>
          <w:iCs/>
          <w:sz w:val="24"/>
          <w:szCs w:val="24"/>
        </w:rPr>
        <w:t>a quo,</w:t>
      </w:r>
      <w:r w:rsidR="008D3CEB">
        <w:rPr>
          <w:rFonts w:ascii="Times New Roman" w:hAnsi="Times New Roman" w:cs="Times New Roman"/>
          <w:sz w:val="24"/>
          <w:szCs w:val="24"/>
        </w:rPr>
        <w:t xml:space="preserve"> that he referred applicant to complainant only in </w:t>
      </w:r>
      <w:r w:rsidR="00A80308">
        <w:rPr>
          <w:rFonts w:ascii="Times New Roman" w:hAnsi="Times New Roman" w:cs="Times New Roman"/>
          <w:sz w:val="24"/>
          <w:szCs w:val="24"/>
        </w:rPr>
        <w:t xml:space="preserve">connection </w:t>
      </w:r>
      <w:r w:rsidR="008D3CEB">
        <w:rPr>
          <w:rFonts w:ascii="Times New Roman" w:hAnsi="Times New Roman" w:cs="Times New Roman"/>
          <w:sz w:val="24"/>
          <w:szCs w:val="24"/>
        </w:rPr>
        <w:t xml:space="preserve">with the sale of a motor vehicle.  The applicant is being deliberately mendacious by seeking to twist facts regarding the complainant’s statement that he knew him in connection with the sale of a car.  The transaction concerning the sale of a motor vehicle was the </w:t>
      </w:r>
      <w:r w:rsidR="00A80308">
        <w:rPr>
          <w:rFonts w:ascii="Times New Roman" w:hAnsi="Times New Roman" w:cs="Times New Roman"/>
          <w:sz w:val="24"/>
          <w:szCs w:val="24"/>
        </w:rPr>
        <w:t xml:space="preserve">one </w:t>
      </w:r>
      <w:r w:rsidR="008D3CEB">
        <w:rPr>
          <w:rFonts w:ascii="Times New Roman" w:hAnsi="Times New Roman" w:cs="Times New Roman"/>
          <w:sz w:val="24"/>
          <w:szCs w:val="24"/>
        </w:rPr>
        <w:t>that the applicant exploited to rob the complainant.  This the applicant did by luring the complainant to Mazo</w:t>
      </w:r>
      <w:r w:rsidR="00A80308">
        <w:rPr>
          <w:rFonts w:ascii="Times New Roman" w:hAnsi="Times New Roman" w:cs="Times New Roman"/>
          <w:sz w:val="24"/>
          <w:szCs w:val="24"/>
        </w:rPr>
        <w:t>w</w:t>
      </w:r>
      <w:r w:rsidR="008D3CEB">
        <w:rPr>
          <w:rFonts w:ascii="Times New Roman" w:hAnsi="Times New Roman" w:cs="Times New Roman"/>
          <w:sz w:val="24"/>
          <w:szCs w:val="24"/>
        </w:rPr>
        <w:t xml:space="preserve">e where he offered to meet him in connection with the sale of the car.  When they </w:t>
      </w:r>
      <w:r w:rsidR="00D46A03">
        <w:rPr>
          <w:rFonts w:ascii="Times New Roman" w:hAnsi="Times New Roman" w:cs="Times New Roman"/>
          <w:sz w:val="24"/>
          <w:szCs w:val="24"/>
        </w:rPr>
        <w:t xml:space="preserve">met the applicant then robbed complainant of the cash that he had carried for the purpose of paying for the motor vehicle.  So, it is true that at the time of the trial the complainant indeed knew the applicant as the person who had robbed him.  The story about </w:t>
      </w:r>
      <w:r w:rsidR="00036498">
        <w:rPr>
          <w:rFonts w:ascii="Times New Roman" w:hAnsi="Times New Roman" w:cs="Times New Roman"/>
          <w:sz w:val="24"/>
          <w:szCs w:val="24"/>
        </w:rPr>
        <w:t>gold dealing was correctly rejected by the Learned Magistrate.</w:t>
      </w:r>
    </w:p>
    <w:p w14:paraId="665FCA65" w14:textId="20844206" w:rsidR="00036498" w:rsidRDefault="00036498"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5A94">
        <w:rPr>
          <w:rFonts w:ascii="Times New Roman" w:hAnsi="Times New Roman" w:cs="Times New Roman"/>
          <w:sz w:val="24"/>
          <w:szCs w:val="24"/>
        </w:rPr>
        <w:t xml:space="preserve">The present application seeks to rely </w:t>
      </w:r>
      <w:r w:rsidR="00A80308">
        <w:rPr>
          <w:rFonts w:ascii="Times New Roman" w:hAnsi="Times New Roman" w:cs="Times New Roman"/>
          <w:sz w:val="24"/>
          <w:szCs w:val="24"/>
        </w:rPr>
        <w:t xml:space="preserve">on </w:t>
      </w:r>
      <w:r w:rsidR="00B15A94">
        <w:rPr>
          <w:rFonts w:ascii="Times New Roman" w:hAnsi="Times New Roman" w:cs="Times New Roman"/>
          <w:sz w:val="24"/>
          <w:szCs w:val="24"/>
        </w:rPr>
        <w:t>only two factors in connection with the prospects of success.  Applicant alleges that no cash was recovered from him, and no firearm was recovered from him.  The charge was not of possession of cash or a firearm but of robbery.  Recovery of these two is not an element of the offence which the applicant was convicted of.  The applicant was arrested subsequent to the robbery and the fact that at the time of his arrest he no longer had the cash or firearm on his person does not in any was mean that he did not commit the offence.  This robbery was committed in broad daylight.</w:t>
      </w:r>
    </w:p>
    <w:p w14:paraId="583174EA" w14:textId="616B8B69" w:rsidR="00B15A94" w:rsidRDefault="00B15A94"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appeal contemplated and, indeed, the application for leave to appeal, would therefore be </w:t>
      </w:r>
      <w:r w:rsidR="00853457">
        <w:rPr>
          <w:rFonts w:ascii="Times New Roman" w:hAnsi="Times New Roman" w:cs="Times New Roman"/>
          <w:sz w:val="24"/>
          <w:szCs w:val="24"/>
        </w:rPr>
        <w:t>meritless.</w:t>
      </w:r>
    </w:p>
    <w:p w14:paraId="4B295490" w14:textId="630E7161" w:rsidR="00853457" w:rsidRDefault="00853457" w:rsidP="00423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14:paraId="47DC6E5F" w14:textId="2DD9964B" w:rsidR="00853457" w:rsidRDefault="00853457" w:rsidP="0085345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dismissed.</w:t>
      </w:r>
    </w:p>
    <w:p w14:paraId="10B3027E" w14:textId="77777777" w:rsidR="00853457" w:rsidRDefault="00853457" w:rsidP="00853457">
      <w:pPr>
        <w:spacing w:after="0" w:line="360" w:lineRule="auto"/>
        <w:jc w:val="both"/>
        <w:rPr>
          <w:rFonts w:ascii="Times New Roman" w:hAnsi="Times New Roman" w:cs="Times New Roman"/>
          <w:sz w:val="24"/>
          <w:szCs w:val="24"/>
        </w:rPr>
      </w:pPr>
    </w:p>
    <w:p w14:paraId="72EE0170" w14:textId="77777777" w:rsidR="00853457" w:rsidRDefault="00853457" w:rsidP="00853457">
      <w:pPr>
        <w:spacing w:after="0" w:line="360" w:lineRule="auto"/>
        <w:jc w:val="both"/>
        <w:rPr>
          <w:rFonts w:ascii="Times New Roman" w:hAnsi="Times New Roman" w:cs="Times New Roman"/>
          <w:sz w:val="24"/>
          <w:szCs w:val="24"/>
        </w:rPr>
      </w:pPr>
    </w:p>
    <w:p w14:paraId="128336A1" w14:textId="77777777" w:rsidR="00853457" w:rsidRDefault="00853457" w:rsidP="00853457">
      <w:pPr>
        <w:spacing w:after="0" w:line="360" w:lineRule="auto"/>
        <w:jc w:val="both"/>
        <w:rPr>
          <w:rFonts w:ascii="Times New Roman" w:hAnsi="Times New Roman" w:cs="Times New Roman"/>
          <w:sz w:val="24"/>
          <w:szCs w:val="24"/>
        </w:rPr>
      </w:pPr>
    </w:p>
    <w:p w14:paraId="24BE94C1" w14:textId="28643168" w:rsidR="00853457" w:rsidRPr="00853457" w:rsidRDefault="00A80308" w:rsidP="00853457">
      <w:pPr>
        <w:spacing w:after="0" w:line="360" w:lineRule="auto"/>
        <w:jc w:val="both"/>
        <w:rPr>
          <w:rFonts w:ascii="Times New Roman" w:hAnsi="Times New Roman" w:cs="Times New Roman"/>
          <w:sz w:val="24"/>
          <w:szCs w:val="24"/>
        </w:rPr>
      </w:pPr>
      <w:r w:rsidRPr="00A80308">
        <w:rPr>
          <w:rFonts w:ascii="Times New Roman" w:hAnsi="Times New Roman" w:cs="Times New Roman"/>
          <w:i/>
          <w:iCs/>
          <w:sz w:val="24"/>
          <w:szCs w:val="24"/>
        </w:rPr>
        <w:t>National Prosecuting Authority</w:t>
      </w:r>
      <w:r w:rsidR="00853457">
        <w:rPr>
          <w:rFonts w:ascii="Times New Roman" w:hAnsi="Times New Roman" w:cs="Times New Roman"/>
          <w:sz w:val="24"/>
          <w:szCs w:val="24"/>
        </w:rPr>
        <w:t>, respondent’s legal practitioners</w:t>
      </w:r>
    </w:p>
    <w:sectPr w:rsidR="00853457" w:rsidRPr="008534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9C21" w14:textId="77777777" w:rsidR="00231618" w:rsidRDefault="00231618" w:rsidP="00A5194E">
      <w:pPr>
        <w:spacing w:after="0" w:line="240" w:lineRule="auto"/>
      </w:pPr>
      <w:r>
        <w:separator/>
      </w:r>
    </w:p>
  </w:endnote>
  <w:endnote w:type="continuationSeparator" w:id="0">
    <w:p w14:paraId="34FB715B" w14:textId="77777777" w:rsidR="00231618" w:rsidRDefault="00231618" w:rsidP="00A5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F189" w14:textId="77777777" w:rsidR="00231618" w:rsidRDefault="00231618" w:rsidP="00A5194E">
      <w:pPr>
        <w:spacing w:after="0" w:line="240" w:lineRule="auto"/>
      </w:pPr>
      <w:r>
        <w:separator/>
      </w:r>
    </w:p>
  </w:footnote>
  <w:footnote w:type="continuationSeparator" w:id="0">
    <w:p w14:paraId="20ECEDC7" w14:textId="77777777" w:rsidR="00231618" w:rsidRDefault="00231618" w:rsidP="00A5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529273"/>
      <w:docPartObj>
        <w:docPartGallery w:val="Page Numbers (Top of Page)"/>
        <w:docPartUnique/>
      </w:docPartObj>
    </w:sdtPr>
    <w:sdtEndPr>
      <w:rPr>
        <w:noProof/>
      </w:rPr>
    </w:sdtEndPr>
    <w:sdtContent>
      <w:p w14:paraId="3DC8DA87" w14:textId="385E1597" w:rsidR="00A5194E" w:rsidRDefault="00A5194E">
        <w:pPr>
          <w:pStyle w:val="Header"/>
          <w:jc w:val="right"/>
          <w:rPr>
            <w:noProof/>
          </w:rPr>
        </w:pPr>
        <w:r>
          <w:fldChar w:fldCharType="begin"/>
        </w:r>
        <w:r>
          <w:instrText xml:space="preserve"> PAGE   \* MERGEFORMAT </w:instrText>
        </w:r>
        <w:r>
          <w:fldChar w:fldCharType="separate"/>
        </w:r>
        <w:r w:rsidR="00545CFE">
          <w:rPr>
            <w:noProof/>
          </w:rPr>
          <w:t>1</w:t>
        </w:r>
        <w:r>
          <w:rPr>
            <w:noProof/>
          </w:rPr>
          <w:fldChar w:fldCharType="end"/>
        </w:r>
      </w:p>
      <w:p w14:paraId="7FFCA538" w14:textId="5754D80D" w:rsidR="00A5194E" w:rsidRDefault="00A5194E">
        <w:pPr>
          <w:pStyle w:val="Header"/>
          <w:jc w:val="right"/>
          <w:rPr>
            <w:noProof/>
          </w:rPr>
        </w:pPr>
        <w:r>
          <w:rPr>
            <w:noProof/>
          </w:rPr>
          <w:t>HH</w:t>
        </w:r>
        <w:r w:rsidR="00E86B4D">
          <w:rPr>
            <w:noProof/>
          </w:rPr>
          <w:t xml:space="preserve"> 89-24                                                                                                                                                                                                                     </w:t>
        </w:r>
      </w:p>
      <w:p w14:paraId="426AB09A" w14:textId="2C0D3776" w:rsidR="00A5194E" w:rsidRDefault="00A5194E">
        <w:pPr>
          <w:pStyle w:val="Header"/>
          <w:jc w:val="right"/>
        </w:pPr>
        <w:r>
          <w:rPr>
            <w:noProof/>
          </w:rPr>
          <w:t>HCHCR 5220/23</w:t>
        </w:r>
      </w:p>
    </w:sdtContent>
  </w:sdt>
  <w:p w14:paraId="48D985F8" w14:textId="77777777" w:rsidR="00A5194E" w:rsidRDefault="00A519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16C"/>
    <w:multiLevelType w:val="hybridMultilevel"/>
    <w:tmpl w:val="8D02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4E"/>
    <w:rsid w:val="00036498"/>
    <w:rsid w:val="00231618"/>
    <w:rsid w:val="0032694C"/>
    <w:rsid w:val="00401ED5"/>
    <w:rsid w:val="004230AF"/>
    <w:rsid w:val="00545CFE"/>
    <w:rsid w:val="00551034"/>
    <w:rsid w:val="005E539C"/>
    <w:rsid w:val="00705099"/>
    <w:rsid w:val="0071527C"/>
    <w:rsid w:val="00853457"/>
    <w:rsid w:val="008D3CEB"/>
    <w:rsid w:val="009F4B7F"/>
    <w:rsid w:val="00A5194E"/>
    <w:rsid w:val="00A80308"/>
    <w:rsid w:val="00AA1F48"/>
    <w:rsid w:val="00B15A94"/>
    <w:rsid w:val="00D1689A"/>
    <w:rsid w:val="00D46A03"/>
    <w:rsid w:val="00E47F72"/>
    <w:rsid w:val="00E86B4D"/>
    <w:rsid w:val="00E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92DD"/>
  <w15:chartTrackingRefBased/>
  <w15:docId w15:val="{6ABCC3C6-9919-4D8F-B7C4-FD451EAC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4E"/>
    <w:rPr>
      <w:kern w:val="0"/>
      <w14:ligatures w14:val="none"/>
    </w:rPr>
  </w:style>
  <w:style w:type="paragraph" w:styleId="Footer">
    <w:name w:val="footer"/>
    <w:basedOn w:val="Normal"/>
    <w:link w:val="FooterChar"/>
    <w:uiPriority w:val="99"/>
    <w:unhideWhenUsed/>
    <w:rsid w:val="00A5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4E"/>
    <w:rPr>
      <w:kern w:val="0"/>
      <w14:ligatures w14:val="none"/>
    </w:rPr>
  </w:style>
  <w:style w:type="paragraph" w:styleId="ListParagraph">
    <w:name w:val="List Paragraph"/>
    <w:basedOn w:val="Normal"/>
    <w:uiPriority w:val="34"/>
    <w:qFormat/>
    <w:rsid w:val="0085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Ackline Govha</dc:creator>
  <cp:keywords/>
  <dc:description/>
  <cp:lastModifiedBy>JSC</cp:lastModifiedBy>
  <cp:revision>2</cp:revision>
  <cp:lastPrinted>2024-02-29T13:09:00Z</cp:lastPrinted>
  <dcterms:created xsi:type="dcterms:W3CDTF">2024-03-08T09:31:00Z</dcterms:created>
  <dcterms:modified xsi:type="dcterms:W3CDTF">2024-03-08T09:31:00Z</dcterms:modified>
</cp:coreProperties>
</file>